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3B" w:rsidRDefault="00B04C3B" w:rsidP="00B04C3B">
      <w:pPr>
        <w:spacing w:after="0" w:line="240" w:lineRule="auto"/>
        <w:outlineLvl w:val="0"/>
        <w:rPr>
          <w:rFonts w:ascii="inherit" w:eastAsia="Times New Roman" w:hAnsi="inherit" w:cs="Helvetica"/>
          <w:color w:val="333333"/>
          <w:kern w:val="36"/>
          <w:sz w:val="28"/>
          <w:szCs w:val="28"/>
          <w:lang w:eastAsia="nl-NL"/>
        </w:rPr>
      </w:pPr>
      <w:bookmarkStart w:id="0" w:name="_GoBack"/>
      <w:bookmarkEnd w:id="0"/>
      <w:r>
        <w:rPr>
          <w:rFonts w:ascii="inherit" w:eastAsia="Times New Roman" w:hAnsi="inherit" w:cs="Helvetica"/>
          <w:color w:val="333333"/>
          <w:kern w:val="36"/>
          <w:sz w:val="28"/>
          <w:szCs w:val="28"/>
          <w:lang w:eastAsia="nl-NL"/>
        </w:rPr>
        <w:t xml:space="preserve">EHBO vaardigheden:  </w:t>
      </w:r>
      <w:r w:rsidRPr="00B04C3B">
        <w:rPr>
          <w:rFonts w:ascii="inherit" w:eastAsia="Times New Roman" w:hAnsi="inherit" w:cs="Helvetica"/>
          <w:color w:val="333333"/>
          <w:kern w:val="36"/>
          <w:sz w:val="28"/>
          <w:szCs w:val="28"/>
          <w:lang w:eastAsia="nl-NL"/>
        </w:rPr>
        <w:t>Stabiele zijligging</w:t>
      </w:r>
    </w:p>
    <w:p w:rsidR="00B04C3B" w:rsidRPr="00B04C3B" w:rsidRDefault="00B04C3B" w:rsidP="00B04C3B">
      <w:pPr>
        <w:spacing w:after="0" w:line="240" w:lineRule="auto"/>
        <w:outlineLvl w:val="0"/>
        <w:rPr>
          <w:rFonts w:ascii="inherit" w:eastAsia="Times New Roman" w:hAnsi="inherit" w:cs="Helvetica"/>
          <w:color w:val="333333"/>
          <w:kern w:val="36"/>
          <w:sz w:val="28"/>
          <w:szCs w:val="28"/>
          <w:lang w:eastAsia="nl-NL"/>
        </w:rPr>
      </w:pPr>
    </w:p>
    <w:p w:rsidR="00B04C3B" w:rsidRPr="00B04C3B" w:rsidRDefault="00B04C3B" w:rsidP="00B04C3B">
      <w:pPr>
        <w:spacing w:after="0" w:line="240" w:lineRule="auto"/>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De stabiele zijligging wordt gebruikt wanneer een slachtoffer buiten bewustzijn is en een stabiele ademhaling heeft. De stabiele zijligging zorgt ervoor dat de luchtweg </w:t>
      </w:r>
      <w:proofErr w:type="spellStart"/>
      <w:r w:rsidRPr="00B04C3B">
        <w:rPr>
          <w:rFonts w:ascii="Helvetica" w:eastAsia="Times New Roman" w:hAnsi="Helvetica" w:cs="Helvetica"/>
          <w:color w:val="333333"/>
          <w:sz w:val="24"/>
          <w:szCs w:val="24"/>
          <w:lang w:eastAsia="nl-NL"/>
        </w:rPr>
        <w:t>vrijblijft</w:t>
      </w:r>
      <w:proofErr w:type="spellEnd"/>
      <w:r w:rsidRPr="00B04C3B">
        <w:rPr>
          <w:rFonts w:ascii="Helvetica" w:eastAsia="Times New Roman" w:hAnsi="Helvetica" w:cs="Helvetica"/>
          <w:color w:val="333333"/>
          <w:sz w:val="24"/>
          <w:szCs w:val="24"/>
          <w:lang w:eastAsia="nl-NL"/>
        </w:rPr>
        <w:t>. De tong van het slachtoffer kan nu niet in de keel zakken.</w:t>
      </w:r>
    </w:p>
    <w:p w:rsidR="00B04C3B" w:rsidRPr="00B04C3B" w:rsidRDefault="00B04C3B" w:rsidP="00B04C3B">
      <w:pPr>
        <w:spacing w:after="0" w:line="240" w:lineRule="auto"/>
        <w:rPr>
          <w:rFonts w:ascii="Helvetica" w:eastAsia="Times New Roman" w:hAnsi="Helvetica" w:cs="Helvetica"/>
          <w:b/>
          <w:bCs/>
          <w:color w:val="A52A2A"/>
          <w:sz w:val="24"/>
          <w:szCs w:val="24"/>
          <w:lang w:eastAsia="nl-NL"/>
        </w:rPr>
      </w:pPr>
    </w:p>
    <w:p w:rsidR="00B04C3B" w:rsidRPr="00B04C3B" w:rsidRDefault="00B04C3B" w:rsidP="00B04C3B">
      <w:pPr>
        <w:spacing w:after="0" w:line="240" w:lineRule="auto"/>
        <w:rPr>
          <w:rFonts w:ascii="Helvetica" w:eastAsia="Times New Roman" w:hAnsi="Helvetica" w:cs="Helvetica"/>
          <w:color w:val="333333"/>
          <w:sz w:val="24"/>
          <w:szCs w:val="24"/>
          <w:lang w:eastAsia="nl-NL"/>
        </w:rPr>
      </w:pPr>
      <w:r w:rsidRPr="00B04C3B">
        <w:rPr>
          <w:rFonts w:ascii="Helvetica" w:eastAsia="Times New Roman" w:hAnsi="Helvetica" w:cs="Helvetica"/>
          <w:b/>
          <w:bCs/>
          <w:color w:val="A52A2A"/>
          <w:sz w:val="24"/>
          <w:szCs w:val="24"/>
          <w:lang w:eastAsia="nl-NL"/>
        </w:rPr>
        <w:t>Stabiele zijligging in stappen</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b/>
          <w:bCs/>
          <w:color w:val="333333"/>
          <w:sz w:val="24"/>
          <w:szCs w:val="24"/>
          <w:lang w:eastAsia="nl-NL"/>
        </w:rPr>
        <w:t xml:space="preserve">Kniel </w:t>
      </w:r>
      <w:r w:rsidRPr="00B04C3B">
        <w:rPr>
          <w:rFonts w:ascii="Helvetica" w:eastAsia="Times New Roman" w:hAnsi="Helvetica" w:cs="Helvetica"/>
          <w:color w:val="333333"/>
          <w:sz w:val="24"/>
          <w:szCs w:val="24"/>
          <w:lang w:eastAsia="nl-NL"/>
        </w:rPr>
        <w:t>naast het slachtoffer</w:t>
      </w:r>
      <w:r w:rsidRPr="00B04C3B">
        <w:rPr>
          <w:rFonts w:ascii="Helvetica" w:eastAsia="Times New Roman" w:hAnsi="Helvetica" w:cs="Helvetica"/>
          <w:b/>
          <w:bCs/>
          <w:color w:val="333333"/>
          <w:sz w:val="24"/>
          <w:szCs w:val="24"/>
          <w:lang w:eastAsia="nl-NL"/>
        </w:rPr>
        <w:t xml:space="preserve"> aan de kant van </w:t>
      </w:r>
      <w:r w:rsidRPr="00B04C3B">
        <w:rPr>
          <w:rFonts w:ascii="Helvetica" w:eastAsia="Times New Roman" w:hAnsi="Helvetica" w:cs="Helvetica"/>
          <w:color w:val="333333"/>
          <w:sz w:val="24"/>
          <w:szCs w:val="24"/>
          <w:lang w:eastAsia="nl-NL"/>
        </w:rPr>
        <w:t>zijn</w:t>
      </w:r>
      <w:r w:rsidRPr="00B04C3B">
        <w:rPr>
          <w:rFonts w:ascii="Helvetica" w:eastAsia="Times New Roman" w:hAnsi="Helvetica" w:cs="Helvetica"/>
          <w:b/>
          <w:bCs/>
          <w:color w:val="333333"/>
          <w:sz w:val="24"/>
          <w:szCs w:val="24"/>
          <w:lang w:eastAsia="nl-NL"/>
        </w:rPr>
        <w:t xml:space="preserve"> gezicht</w:t>
      </w:r>
      <w:r w:rsidRPr="00B04C3B">
        <w:rPr>
          <w:rFonts w:ascii="Helvetica" w:eastAsia="Times New Roman" w:hAnsi="Helvetica" w:cs="Helvetica"/>
          <w:color w:val="333333"/>
          <w:sz w:val="24"/>
          <w:szCs w:val="24"/>
          <w:lang w:eastAsia="nl-NL"/>
        </w:rPr>
        <w:t xml:space="preserve">. Zorg dat de benen gestrekt zijn. Neem eventueel een bril af. Leg de </w:t>
      </w:r>
      <w:r w:rsidRPr="00B04C3B">
        <w:rPr>
          <w:rFonts w:ascii="Helvetica" w:eastAsia="Times New Roman" w:hAnsi="Helvetica" w:cs="Helvetica"/>
          <w:b/>
          <w:bCs/>
          <w:color w:val="333333"/>
          <w:sz w:val="24"/>
          <w:szCs w:val="24"/>
          <w:lang w:eastAsia="nl-NL"/>
        </w:rPr>
        <w:t xml:space="preserve">dichtstbijzijnde arm </w:t>
      </w:r>
      <w:r w:rsidRPr="00B04C3B">
        <w:rPr>
          <w:rFonts w:ascii="Helvetica" w:eastAsia="Times New Roman" w:hAnsi="Helvetica" w:cs="Helvetica"/>
          <w:color w:val="333333"/>
          <w:sz w:val="24"/>
          <w:szCs w:val="24"/>
          <w:lang w:eastAsia="nl-NL"/>
        </w:rPr>
        <w:t>van het slachtoffer in een rechte hoek met het lichaam.</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Leg de </w:t>
      </w:r>
      <w:r w:rsidRPr="00B04C3B">
        <w:rPr>
          <w:rFonts w:ascii="Helvetica" w:eastAsia="Times New Roman" w:hAnsi="Helvetica" w:cs="Helvetica"/>
          <w:b/>
          <w:bCs/>
          <w:color w:val="333333"/>
          <w:sz w:val="24"/>
          <w:szCs w:val="24"/>
          <w:lang w:eastAsia="nl-NL"/>
        </w:rPr>
        <w:t xml:space="preserve">andere arm </w:t>
      </w:r>
      <w:r w:rsidRPr="00B04C3B">
        <w:rPr>
          <w:rFonts w:ascii="Helvetica" w:eastAsia="Times New Roman" w:hAnsi="Helvetica" w:cs="Helvetica"/>
          <w:color w:val="333333"/>
          <w:sz w:val="24"/>
          <w:szCs w:val="24"/>
          <w:lang w:eastAsia="nl-NL"/>
        </w:rPr>
        <w:t xml:space="preserve">van het slachtoffer </w:t>
      </w:r>
      <w:r w:rsidRPr="00B04C3B">
        <w:rPr>
          <w:rFonts w:ascii="Helvetica" w:eastAsia="Times New Roman" w:hAnsi="Helvetica" w:cs="Helvetica"/>
          <w:b/>
          <w:bCs/>
          <w:color w:val="333333"/>
          <w:sz w:val="24"/>
          <w:szCs w:val="24"/>
          <w:lang w:eastAsia="nl-NL"/>
        </w:rPr>
        <w:t>over de borst</w:t>
      </w:r>
      <w:r w:rsidRPr="00B04C3B">
        <w:rPr>
          <w:rFonts w:ascii="Helvetica" w:eastAsia="Times New Roman" w:hAnsi="Helvetica" w:cs="Helvetica"/>
          <w:color w:val="333333"/>
          <w:sz w:val="24"/>
          <w:szCs w:val="24"/>
          <w:lang w:eastAsia="nl-NL"/>
        </w:rPr>
        <w:t>, met de handrug naar de wang en houd deze  vast.</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b/>
          <w:bCs/>
          <w:color w:val="333333"/>
          <w:sz w:val="24"/>
          <w:szCs w:val="24"/>
          <w:lang w:eastAsia="nl-NL"/>
        </w:rPr>
        <w:t xml:space="preserve">Buig </w:t>
      </w:r>
      <w:r w:rsidRPr="00B04C3B">
        <w:rPr>
          <w:rFonts w:ascii="Helvetica" w:eastAsia="Times New Roman" w:hAnsi="Helvetica" w:cs="Helvetica"/>
          <w:color w:val="333333"/>
          <w:sz w:val="24"/>
          <w:szCs w:val="24"/>
          <w:lang w:eastAsia="nl-NL"/>
        </w:rPr>
        <w:t xml:space="preserve">het achterste </w:t>
      </w:r>
      <w:r w:rsidRPr="00B04C3B">
        <w:rPr>
          <w:rFonts w:ascii="Helvetica" w:eastAsia="Times New Roman" w:hAnsi="Helvetica" w:cs="Helvetica"/>
          <w:b/>
          <w:bCs/>
          <w:color w:val="333333"/>
          <w:sz w:val="24"/>
          <w:szCs w:val="24"/>
          <w:lang w:eastAsia="nl-NL"/>
        </w:rPr>
        <w:t>been van het slachtoffer omhoog</w:t>
      </w:r>
      <w:r w:rsidRPr="00B04C3B">
        <w:rPr>
          <w:rFonts w:ascii="Helvetica" w:eastAsia="Times New Roman" w:hAnsi="Helvetica" w:cs="Helvetica"/>
          <w:color w:val="333333"/>
          <w:sz w:val="24"/>
          <w:szCs w:val="24"/>
          <w:lang w:eastAsia="nl-NL"/>
        </w:rPr>
        <w:t>, zodat heup en knie in een rechte hoek van 90° komen te staan. Trek dit been naar u toe.</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Houd de </w:t>
      </w:r>
      <w:r w:rsidRPr="00B04C3B">
        <w:rPr>
          <w:rFonts w:ascii="Helvetica" w:eastAsia="Times New Roman" w:hAnsi="Helvetica" w:cs="Helvetica"/>
          <w:b/>
          <w:bCs/>
          <w:color w:val="333333"/>
          <w:sz w:val="24"/>
          <w:szCs w:val="24"/>
          <w:lang w:eastAsia="nl-NL"/>
        </w:rPr>
        <w:t>handrug</w:t>
      </w:r>
      <w:r w:rsidRPr="00B04C3B">
        <w:rPr>
          <w:rFonts w:ascii="Helvetica" w:eastAsia="Times New Roman" w:hAnsi="Helvetica" w:cs="Helvetica"/>
          <w:color w:val="333333"/>
          <w:sz w:val="24"/>
          <w:szCs w:val="24"/>
          <w:lang w:eastAsia="nl-NL"/>
        </w:rPr>
        <w:t xml:space="preserve"> van het slachtoffer </w:t>
      </w:r>
      <w:r w:rsidRPr="00B04C3B">
        <w:rPr>
          <w:rFonts w:ascii="Helvetica" w:eastAsia="Times New Roman" w:hAnsi="Helvetica" w:cs="Helvetica"/>
          <w:b/>
          <w:bCs/>
          <w:color w:val="333333"/>
          <w:sz w:val="24"/>
          <w:szCs w:val="24"/>
          <w:lang w:eastAsia="nl-NL"/>
        </w:rPr>
        <w:t xml:space="preserve">tegen de wang gedrukt </w:t>
      </w:r>
      <w:r w:rsidRPr="00B04C3B">
        <w:rPr>
          <w:rFonts w:ascii="Helvetica" w:eastAsia="Times New Roman" w:hAnsi="Helvetica" w:cs="Helvetica"/>
          <w:color w:val="333333"/>
          <w:sz w:val="24"/>
          <w:szCs w:val="24"/>
          <w:lang w:eastAsia="nl-NL"/>
        </w:rPr>
        <w:t xml:space="preserve">en draai totdat zijn </w:t>
      </w:r>
      <w:proofErr w:type="spellStart"/>
      <w:r w:rsidRPr="00B04C3B">
        <w:rPr>
          <w:rFonts w:ascii="Helvetica" w:eastAsia="Times New Roman" w:hAnsi="Helvetica" w:cs="Helvetica"/>
          <w:color w:val="333333"/>
          <w:sz w:val="24"/>
          <w:szCs w:val="24"/>
          <w:lang w:eastAsia="nl-NL"/>
        </w:rPr>
        <w:t>elleboog</w:t>
      </w:r>
      <w:proofErr w:type="spellEnd"/>
      <w:r w:rsidRPr="00B04C3B">
        <w:rPr>
          <w:rFonts w:ascii="Helvetica" w:eastAsia="Times New Roman" w:hAnsi="Helvetica" w:cs="Helvetica"/>
          <w:color w:val="333333"/>
          <w:sz w:val="24"/>
          <w:szCs w:val="24"/>
          <w:lang w:eastAsia="nl-NL"/>
        </w:rPr>
        <w:t xml:space="preserve"> de grond raakt.</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Plaats het bovenste been in een rechte hoek met de heup</w:t>
      </w:r>
    </w:p>
    <w:p w:rsidR="00B04C3B" w:rsidRPr="00B04C3B" w:rsidRDefault="00B04C3B" w:rsidP="00B04C3B">
      <w:pPr>
        <w:numPr>
          <w:ilvl w:val="0"/>
          <w:numId w:val="1"/>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Kantel het hoofd wat naar achteren (met de hand onder de wang) en controleer de ademhaling.</w:t>
      </w:r>
    </w:p>
    <w:p w:rsidR="00B04C3B" w:rsidRPr="00B04C3B" w:rsidRDefault="00B04C3B" w:rsidP="00B04C3B">
      <w:pPr>
        <w:spacing w:after="0" w:line="240" w:lineRule="auto"/>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Het is niet van belang of het slachtoffer op de linker- of rechterzijde gelegd wordt. Zwangere vrouwen zijn hierop een uitzondering. Wanneer een zwangere vrouw op haar rechterzijde gelegd wordt, zal de onderste holle ader, die iets rechts in de buikholte ligt, door de zwangere baarmoeder worden dichtgedrukt. Hierdoor wordt de terugstroom van aderlijk bloed naar het hart belemmerd. Op de linkerzijde treedt dit niet op. Een zwangere vrouw wordt dan ook op de linkerzijde in de stabiele zijligging gelegd.</w:t>
      </w:r>
    </w:p>
    <w:p w:rsidR="00B04C3B" w:rsidRPr="00B04C3B" w:rsidRDefault="00B04C3B" w:rsidP="00B04C3B">
      <w:pPr>
        <w:spacing w:after="0" w:line="240" w:lineRule="auto"/>
        <w:rPr>
          <w:rFonts w:ascii="Helvetica" w:eastAsia="Times New Roman" w:hAnsi="Helvetica" w:cs="Helvetica"/>
          <w:b/>
          <w:bCs/>
          <w:color w:val="A52A2A"/>
          <w:sz w:val="24"/>
          <w:szCs w:val="24"/>
          <w:lang w:eastAsia="nl-NL"/>
        </w:rPr>
      </w:pPr>
    </w:p>
    <w:p w:rsidR="00B04C3B" w:rsidRPr="00B04C3B" w:rsidRDefault="00B04C3B" w:rsidP="00B04C3B">
      <w:pPr>
        <w:spacing w:after="0" w:line="240" w:lineRule="auto"/>
        <w:rPr>
          <w:rFonts w:ascii="Helvetica" w:eastAsia="Times New Roman" w:hAnsi="Helvetica" w:cs="Helvetica"/>
          <w:color w:val="333333"/>
          <w:sz w:val="24"/>
          <w:szCs w:val="24"/>
          <w:lang w:eastAsia="nl-NL"/>
        </w:rPr>
      </w:pPr>
      <w:proofErr w:type="spellStart"/>
      <w:r w:rsidRPr="00B04C3B">
        <w:rPr>
          <w:rFonts w:ascii="Helvetica" w:eastAsia="Times New Roman" w:hAnsi="Helvetica" w:cs="Helvetica"/>
          <w:b/>
          <w:bCs/>
          <w:color w:val="A52A2A"/>
          <w:sz w:val="24"/>
          <w:szCs w:val="24"/>
          <w:lang w:eastAsia="nl-NL"/>
        </w:rPr>
        <w:t>Kinlift</w:t>
      </w:r>
      <w:proofErr w:type="spellEnd"/>
      <w:r w:rsidRPr="00B04C3B">
        <w:rPr>
          <w:rFonts w:ascii="Helvetica" w:eastAsia="Times New Roman" w:hAnsi="Helvetica" w:cs="Helvetica"/>
          <w:b/>
          <w:bCs/>
          <w:color w:val="A52A2A"/>
          <w:sz w:val="24"/>
          <w:szCs w:val="24"/>
          <w:lang w:eastAsia="nl-NL"/>
        </w:rPr>
        <w:t xml:space="preserve"> in plaats van stabiele zijligging</w:t>
      </w:r>
    </w:p>
    <w:p w:rsidR="00B04C3B" w:rsidRPr="00B04C3B" w:rsidRDefault="00B04C3B" w:rsidP="00B04C3B">
      <w:pPr>
        <w:spacing w:after="0" w:line="240" w:lineRule="auto"/>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Gebruik de stabiele zijligging </w:t>
      </w:r>
      <w:r w:rsidRPr="00B04C3B">
        <w:rPr>
          <w:rFonts w:ascii="Helvetica" w:eastAsia="Times New Roman" w:hAnsi="Helvetica" w:cs="Helvetica"/>
          <w:b/>
          <w:bCs/>
          <w:color w:val="A52A2A"/>
          <w:sz w:val="24"/>
          <w:szCs w:val="24"/>
          <w:lang w:eastAsia="nl-NL"/>
        </w:rPr>
        <w:t>NIET</w:t>
      </w:r>
      <w:r w:rsidRPr="00B04C3B">
        <w:rPr>
          <w:rFonts w:ascii="Helvetica" w:eastAsia="Times New Roman" w:hAnsi="Helvetica" w:cs="Helvetica"/>
          <w:color w:val="333333"/>
          <w:sz w:val="24"/>
          <w:szCs w:val="24"/>
          <w:lang w:eastAsia="nl-NL"/>
        </w:rPr>
        <w:t xml:space="preserve"> in de volgende gevallen:</w:t>
      </w:r>
    </w:p>
    <w:p w:rsidR="00B04C3B" w:rsidRPr="00B04C3B" w:rsidRDefault="00B04C3B" w:rsidP="00B04C3B">
      <w:pPr>
        <w:numPr>
          <w:ilvl w:val="0"/>
          <w:numId w:val="2"/>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Ernstig letsel aan de borstkas</w:t>
      </w:r>
    </w:p>
    <w:p w:rsidR="00B04C3B" w:rsidRPr="00B04C3B" w:rsidRDefault="00B04C3B" w:rsidP="00B04C3B">
      <w:pPr>
        <w:numPr>
          <w:ilvl w:val="0"/>
          <w:numId w:val="2"/>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Letsel aan de wervelkolom</w:t>
      </w:r>
    </w:p>
    <w:p w:rsidR="00B04C3B" w:rsidRPr="00B04C3B" w:rsidRDefault="00B04C3B" w:rsidP="00B04C3B">
      <w:pPr>
        <w:numPr>
          <w:ilvl w:val="0"/>
          <w:numId w:val="2"/>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Breuken aan bekken en ledematen</w:t>
      </w:r>
    </w:p>
    <w:p w:rsidR="00B04C3B" w:rsidRPr="00B04C3B" w:rsidRDefault="00B04C3B" w:rsidP="00B04C3B">
      <w:pPr>
        <w:spacing w:after="0" w:line="240" w:lineRule="auto"/>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In deze gevallen houd je de luchtweg vrij door de </w:t>
      </w:r>
      <w:proofErr w:type="spellStart"/>
      <w:r w:rsidRPr="00B04C3B">
        <w:rPr>
          <w:rFonts w:ascii="Helvetica" w:eastAsia="Times New Roman" w:hAnsi="Helvetica" w:cs="Helvetica"/>
          <w:color w:val="333333"/>
          <w:sz w:val="24"/>
          <w:szCs w:val="24"/>
          <w:lang w:eastAsia="nl-NL"/>
        </w:rPr>
        <w:t>kinlift</w:t>
      </w:r>
      <w:proofErr w:type="spellEnd"/>
      <w:r w:rsidRPr="00B04C3B">
        <w:rPr>
          <w:rFonts w:ascii="Helvetica" w:eastAsia="Times New Roman" w:hAnsi="Helvetica" w:cs="Helvetica"/>
          <w:color w:val="333333"/>
          <w:sz w:val="24"/>
          <w:szCs w:val="24"/>
          <w:lang w:eastAsia="nl-NL"/>
        </w:rPr>
        <w:t>.</w:t>
      </w:r>
    </w:p>
    <w:p w:rsidR="00B04C3B" w:rsidRPr="00B04C3B" w:rsidRDefault="00B04C3B" w:rsidP="00B04C3B">
      <w:pPr>
        <w:numPr>
          <w:ilvl w:val="0"/>
          <w:numId w:val="3"/>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b/>
          <w:bCs/>
          <w:color w:val="333333"/>
          <w:sz w:val="24"/>
          <w:szCs w:val="24"/>
          <w:lang w:eastAsia="nl-NL"/>
        </w:rPr>
        <w:t>Kantel het hoofd</w:t>
      </w:r>
      <w:r w:rsidRPr="00B04C3B">
        <w:rPr>
          <w:rFonts w:ascii="Helvetica" w:eastAsia="Times New Roman" w:hAnsi="Helvetica" w:cs="Helvetica"/>
          <w:color w:val="333333"/>
          <w:sz w:val="24"/>
          <w:szCs w:val="24"/>
          <w:lang w:eastAsia="nl-NL"/>
        </w:rPr>
        <w:t xml:space="preserve"> van het slachtoffer naar neutrale positie (neus omhoog).</w:t>
      </w:r>
    </w:p>
    <w:p w:rsidR="00B04C3B" w:rsidRPr="00B04C3B" w:rsidRDefault="00B04C3B" w:rsidP="00B04C3B">
      <w:pPr>
        <w:numPr>
          <w:ilvl w:val="0"/>
          <w:numId w:val="3"/>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Plaats </w:t>
      </w:r>
      <w:r w:rsidRPr="00B04C3B">
        <w:rPr>
          <w:rFonts w:ascii="Helvetica" w:eastAsia="Times New Roman" w:hAnsi="Helvetica" w:cs="Helvetica"/>
          <w:b/>
          <w:bCs/>
          <w:color w:val="333333"/>
          <w:sz w:val="24"/>
          <w:szCs w:val="24"/>
          <w:lang w:eastAsia="nl-NL"/>
        </w:rPr>
        <w:t xml:space="preserve">één hand op het voorhoofd </w:t>
      </w:r>
      <w:r w:rsidRPr="00B04C3B">
        <w:rPr>
          <w:rFonts w:ascii="Helvetica" w:eastAsia="Times New Roman" w:hAnsi="Helvetica" w:cs="Helvetica"/>
          <w:color w:val="333333"/>
          <w:sz w:val="24"/>
          <w:szCs w:val="24"/>
          <w:lang w:eastAsia="nl-NL"/>
        </w:rPr>
        <w:t>en kantel het hoofd voorzichtig naar neutrale positie.</w:t>
      </w:r>
    </w:p>
    <w:p w:rsidR="00B04C3B" w:rsidRPr="00B04C3B" w:rsidRDefault="00B04C3B" w:rsidP="00B04C3B">
      <w:pPr>
        <w:numPr>
          <w:ilvl w:val="0"/>
          <w:numId w:val="3"/>
        </w:numPr>
        <w:spacing w:after="0" w:line="240" w:lineRule="auto"/>
        <w:ind w:left="375"/>
        <w:rPr>
          <w:rFonts w:ascii="Helvetica" w:eastAsia="Times New Roman" w:hAnsi="Helvetica" w:cs="Helvetica"/>
          <w:color w:val="333333"/>
          <w:sz w:val="24"/>
          <w:szCs w:val="24"/>
          <w:lang w:eastAsia="nl-NL"/>
        </w:rPr>
      </w:pPr>
      <w:r w:rsidRPr="00B04C3B">
        <w:rPr>
          <w:rFonts w:ascii="Helvetica" w:eastAsia="Times New Roman" w:hAnsi="Helvetica" w:cs="Helvetica"/>
          <w:color w:val="333333"/>
          <w:sz w:val="24"/>
          <w:szCs w:val="24"/>
          <w:lang w:eastAsia="nl-NL"/>
        </w:rPr>
        <w:t xml:space="preserve">Plaats van de andere hand </w:t>
      </w:r>
      <w:r w:rsidRPr="00B04C3B">
        <w:rPr>
          <w:rFonts w:ascii="Helvetica" w:eastAsia="Times New Roman" w:hAnsi="Helvetica" w:cs="Helvetica"/>
          <w:b/>
          <w:bCs/>
          <w:color w:val="333333"/>
          <w:sz w:val="24"/>
          <w:szCs w:val="24"/>
          <w:lang w:eastAsia="nl-NL"/>
        </w:rPr>
        <w:t>twee vingers onder de kin</w:t>
      </w:r>
      <w:r w:rsidRPr="00B04C3B">
        <w:rPr>
          <w:rFonts w:ascii="Helvetica" w:eastAsia="Times New Roman" w:hAnsi="Helvetica" w:cs="Helvetica"/>
          <w:color w:val="333333"/>
          <w:sz w:val="24"/>
          <w:szCs w:val="24"/>
          <w:lang w:eastAsia="nl-NL"/>
        </w:rPr>
        <w:t xml:space="preserve"> en </w:t>
      </w:r>
      <w:r w:rsidRPr="00B04C3B">
        <w:rPr>
          <w:rFonts w:ascii="Helvetica" w:eastAsia="Times New Roman" w:hAnsi="Helvetica" w:cs="Helvetica"/>
          <w:b/>
          <w:bCs/>
          <w:color w:val="333333"/>
          <w:sz w:val="24"/>
          <w:szCs w:val="24"/>
          <w:lang w:eastAsia="nl-NL"/>
        </w:rPr>
        <w:t>breng deze voorzichtig omhoog</w:t>
      </w:r>
      <w:r w:rsidRPr="00B04C3B">
        <w:rPr>
          <w:rFonts w:ascii="Helvetica" w:eastAsia="Times New Roman" w:hAnsi="Helvetica" w:cs="Helvetica"/>
          <w:color w:val="333333"/>
          <w:sz w:val="24"/>
          <w:szCs w:val="24"/>
          <w:lang w:eastAsia="nl-NL"/>
        </w:rPr>
        <w:t>. Hierdoor komt de luchtweg vrij.</w:t>
      </w:r>
    </w:p>
    <w:p w:rsidR="007B3855" w:rsidRPr="00B04C3B" w:rsidRDefault="00B04C3B" w:rsidP="00B04C3B">
      <w:pPr>
        <w:spacing w:after="0" w:line="240" w:lineRule="auto"/>
        <w:rPr>
          <w:sz w:val="24"/>
          <w:szCs w:val="24"/>
        </w:rPr>
      </w:pPr>
      <w:r w:rsidRPr="00B04C3B">
        <w:drawing>
          <wp:anchor distT="0" distB="0" distL="114300" distR="114300" simplePos="0" relativeHeight="251658240" behindDoc="0" locked="0" layoutInCell="1" allowOverlap="1" wp14:anchorId="030527C7">
            <wp:simplePos x="0" y="0"/>
            <wp:positionH relativeFrom="margin">
              <wp:posOffset>1243331</wp:posOffset>
            </wp:positionH>
            <wp:positionV relativeFrom="paragraph">
              <wp:posOffset>182464</wp:posOffset>
            </wp:positionV>
            <wp:extent cx="2942482" cy="1976536"/>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43651" cy="1977321"/>
                    </a:xfrm>
                    <a:prstGeom prst="rect">
                      <a:avLst/>
                    </a:prstGeom>
                  </pic:spPr>
                </pic:pic>
              </a:graphicData>
            </a:graphic>
            <wp14:sizeRelH relativeFrom="margin">
              <wp14:pctWidth>0</wp14:pctWidth>
            </wp14:sizeRelH>
            <wp14:sizeRelV relativeFrom="margin">
              <wp14:pctHeight>0</wp14:pctHeight>
            </wp14:sizeRelV>
          </wp:anchor>
        </w:drawing>
      </w:r>
    </w:p>
    <w:sectPr w:rsidR="007B3855" w:rsidRPr="00B04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7C4"/>
    <w:multiLevelType w:val="multilevel"/>
    <w:tmpl w:val="391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62F5B"/>
    <w:multiLevelType w:val="multilevel"/>
    <w:tmpl w:val="DFC6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B1692"/>
    <w:multiLevelType w:val="multilevel"/>
    <w:tmpl w:val="3D78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3B"/>
    <w:rsid w:val="004C17E2"/>
    <w:rsid w:val="007B3855"/>
    <w:rsid w:val="00B04C3B"/>
    <w:rsid w:val="00CA6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7E81"/>
  <w15:chartTrackingRefBased/>
  <w15:docId w15:val="{101F1977-DEFD-473C-B1AC-C719F50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4407">
      <w:bodyDiv w:val="1"/>
      <w:marLeft w:val="0"/>
      <w:marRight w:val="0"/>
      <w:marTop w:val="0"/>
      <w:marBottom w:val="0"/>
      <w:divBdr>
        <w:top w:val="none" w:sz="0" w:space="0" w:color="auto"/>
        <w:left w:val="none" w:sz="0" w:space="0" w:color="auto"/>
        <w:bottom w:val="none" w:sz="0" w:space="0" w:color="auto"/>
        <w:right w:val="none" w:sz="0" w:space="0" w:color="auto"/>
      </w:divBdr>
      <w:divsChild>
        <w:div w:id="457459414">
          <w:marLeft w:val="0"/>
          <w:marRight w:val="0"/>
          <w:marTop w:val="0"/>
          <w:marBottom w:val="0"/>
          <w:divBdr>
            <w:top w:val="none" w:sz="0" w:space="0" w:color="auto"/>
            <w:left w:val="none" w:sz="0" w:space="0" w:color="auto"/>
            <w:bottom w:val="none" w:sz="0" w:space="0" w:color="auto"/>
            <w:right w:val="none" w:sz="0" w:space="0" w:color="auto"/>
          </w:divBdr>
          <w:divsChild>
            <w:div w:id="2024361863">
              <w:marLeft w:val="0"/>
              <w:marRight w:val="0"/>
              <w:marTop w:val="0"/>
              <w:marBottom w:val="0"/>
              <w:divBdr>
                <w:top w:val="none" w:sz="0" w:space="0" w:color="auto"/>
                <w:left w:val="none" w:sz="0" w:space="0" w:color="auto"/>
                <w:bottom w:val="none" w:sz="0" w:space="0" w:color="auto"/>
                <w:right w:val="none" w:sz="0" w:space="0" w:color="auto"/>
              </w:divBdr>
              <w:divsChild>
                <w:div w:id="924220057">
                  <w:marLeft w:val="0"/>
                  <w:marRight w:val="0"/>
                  <w:marTop w:val="0"/>
                  <w:marBottom w:val="0"/>
                  <w:divBdr>
                    <w:top w:val="none" w:sz="0" w:space="0" w:color="auto"/>
                    <w:left w:val="none" w:sz="0" w:space="0" w:color="auto"/>
                    <w:bottom w:val="none" w:sz="0" w:space="0" w:color="auto"/>
                    <w:right w:val="none" w:sz="0" w:space="0" w:color="auto"/>
                  </w:divBdr>
                  <w:divsChild>
                    <w:div w:id="369839131">
                      <w:marLeft w:val="0"/>
                      <w:marRight w:val="0"/>
                      <w:marTop w:val="0"/>
                      <w:marBottom w:val="0"/>
                      <w:divBdr>
                        <w:top w:val="none" w:sz="0" w:space="0" w:color="auto"/>
                        <w:left w:val="none" w:sz="0" w:space="0" w:color="auto"/>
                        <w:bottom w:val="none" w:sz="0" w:space="0" w:color="auto"/>
                        <w:right w:val="none" w:sz="0" w:space="0" w:color="auto"/>
                      </w:divBdr>
                      <w:divsChild>
                        <w:div w:id="361515978">
                          <w:marLeft w:val="0"/>
                          <w:marRight w:val="0"/>
                          <w:marTop w:val="0"/>
                          <w:marBottom w:val="0"/>
                          <w:divBdr>
                            <w:top w:val="none" w:sz="0" w:space="0" w:color="auto"/>
                            <w:left w:val="none" w:sz="0" w:space="0" w:color="auto"/>
                            <w:bottom w:val="none" w:sz="0" w:space="0" w:color="auto"/>
                            <w:right w:val="none" w:sz="0" w:space="0" w:color="auto"/>
                          </w:divBdr>
                          <w:divsChild>
                            <w:div w:id="1109622116">
                              <w:marLeft w:val="0"/>
                              <w:marRight w:val="0"/>
                              <w:marTop w:val="0"/>
                              <w:marBottom w:val="0"/>
                              <w:divBdr>
                                <w:top w:val="none" w:sz="0" w:space="0" w:color="auto"/>
                                <w:left w:val="none" w:sz="0" w:space="0" w:color="auto"/>
                                <w:bottom w:val="none" w:sz="0" w:space="0" w:color="auto"/>
                                <w:right w:val="none" w:sz="0" w:space="0" w:color="auto"/>
                              </w:divBdr>
                              <w:divsChild>
                                <w:div w:id="1230504708">
                                  <w:marLeft w:val="0"/>
                                  <w:marRight w:val="0"/>
                                  <w:marTop w:val="0"/>
                                  <w:marBottom w:val="0"/>
                                  <w:divBdr>
                                    <w:top w:val="none" w:sz="0" w:space="0" w:color="auto"/>
                                    <w:left w:val="none" w:sz="0" w:space="0" w:color="auto"/>
                                    <w:bottom w:val="none" w:sz="0" w:space="0" w:color="auto"/>
                                    <w:right w:val="none" w:sz="0" w:space="0" w:color="auto"/>
                                  </w:divBdr>
                                  <w:divsChild>
                                    <w:div w:id="322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Klip - van der Veen</dc:creator>
  <cp:keywords/>
  <dc:description/>
  <cp:lastModifiedBy>Geertje Klip - van der Veen</cp:lastModifiedBy>
  <cp:revision>1</cp:revision>
  <dcterms:created xsi:type="dcterms:W3CDTF">2019-01-15T15:21:00Z</dcterms:created>
  <dcterms:modified xsi:type="dcterms:W3CDTF">2019-01-15T15:25:00Z</dcterms:modified>
</cp:coreProperties>
</file>